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B588A" w14:textId="7C8F6BE9" w:rsidR="00FE1014" w:rsidRDefault="00157F86">
      <w:pPr>
        <w:snapToGrid/>
        <w:spacing w:before="0" w:after="0" w:line="440" w:lineRule="auto"/>
        <w:jc w:val="center"/>
        <w:rPr>
          <w:rFonts w:ascii="宋体" w:eastAsia="宋体" w:hAnsi="宋体" w:cs="宋体"/>
          <w:b/>
          <w:color w:val="000000"/>
          <w:sz w:val="36"/>
        </w:rPr>
      </w:pPr>
      <w:r>
        <w:rPr>
          <w:rFonts w:ascii="宋体" w:eastAsia="宋体" w:hAnsi="宋体" w:cs="宋体" w:hint="eastAsia"/>
          <w:b/>
          <w:color w:val="000000"/>
          <w:sz w:val="36"/>
        </w:rPr>
        <w:t>A</w:t>
      </w:r>
      <w:r>
        <w:rPr>
          <w:rFonts w:ascii="宋体" w:eastAsia="宋体" w:hAnsi="宋体" w:cs="宋体"/>
          <w:b/>
          <w:color w:val="000000"/>
          <w:sz w:val="36"/>
        </w:rPr>
        <w:t>I Mini运动小站</w:t>
      </w:r>
      <w:r w:rsidR="00A03571">
        <w:rPr>
          <w:rFonts w:ascii="宋体" w:eastAsia="宋体" w:hAnsi="宋体" w:cs="宋体"/>
          <w:b/>
          <w:color w:val="000000"/>
          <w:sz w:val="36"/>
        </w:rPr>
        <w:t>说明</w:t>
      </w:r>
    </w:p>
    <w:p w14:paraId="252BBF82" w14:textId="07829F25" w:rsidR="00157F86" w:rsidRPr="00157F86" w:rsidRDefault="00157F86" w:rsidP="00157F86">
      <w:pPr>
        <w:snapToGrid/>
        <w:spacing w:before="0" w:after="0" w:line="440" w:lineRule="auto"/>
        <w:rPr>
          <w:rFonts w:ascii="宋体" w:eastAsia="宋体" w:hAnsi="宋体" w:cs="宋体"/>
          <w:b/>
          <w:color w:val="000000"/>
          <w:sz w:val="28"/>
          <w:szCs w:val="28"/>
        </w:rPr>
      </w:pPr>
      <w:r w:rsidRPr="00157F86">
        <w:rPr>
          <w:rFonts w:ascii="宋体" w:eastAsia="宋体" w:hAnsi="宋体" w:cs="宋体"/>
          <w:b/>
          <w:color w:val="000000"/>
          <w:sz w:val="28"/>
          <w:szCs w:val="28"/>
        </w:rPr>
        <w:t>一、产品概述</w:t>
      </w:r>
    </w:p>
    <w:p w14:paraId="4F6AF193" w14:textId="77777777" w:rsidR="00157F86" w:rsidRDefault="00157F86" w:rsidP="00157F86">
      <w:pPr>
        <w:snapToGrid/>
        <w:spacing w:before="0" w:after="0" w:line="440" w:lineRule="auto"/>
        <w:ind w:firstLine="420"/>
        <w:rPr>
          <w:rFonts w:ascii="宋体" w:eastAsia="宋体" w:hAnsi="宋体" w:cs="宋体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AI-Mini</w:t>
      </w:r>
      <w:r>
        <w:rPr>
          <w:rFonts w:ascii="宋体" w:eastAsia="宋体" w:hAnsi="宋体" w:cs="宋体"/>
          <w:color w:val="000000"/>
          <w:sz w:val="24"/>
        </w:rPr>
        <w:t>运动小站是一款自助式体育运动产品，结合</w:t>
      </w:r>
      <w:r>
        <w:rPr>
          <w:rFonts w:ascii="Times New Roman" w:hAnsi="Times New Roman" w:cs="Times New Roman"/>
          <w:color w:val="000000"/>
          <w:sz w:val="24"/>
        </w:rPr>
        <w:t>AI</w:t>
      </w:r>
      <w:r>
        <w:rPr>
          <w:rFonts w:ascii="宋体" w:eastAsia="宋体" w:hAnsi="宋体" w:cs="宋体"/>
          <w:color w:val="000000"/>
          <w:sz w:val="24"/>
        </w:rPr>
        <w:t>摄像头和电视屏，安装简便，适用于学校、体育场馆和楼道</w:t>
      </w:r>
      <w:r>
        <w:rPr>
          <w:rFonts w:ascii="宋体" w:eastAsia="宋体" w:hAnsi="宋体" w:cs="宋体"/>
          <w:color w:val="000000"/>
          <w:sz w:val="24"/>
        </w:rPr>
        <w:t>等场所</w:t>
      </w:r>
      <w:r>
        <w:rPr>
          <w:rFonts w:ascii="宋体" w:eastAsia="宋体" w:hAnsi="宋体" w:cs="宋体"/>
          <w:color w:val="000000"/>
          <w:sz w:val="24"/>
        </w:rPr>
        <w:t>。内含丰富运动项目，包含多人跳绳、纵跳、多人仰卧起坐跳远及趣味运动等</w:t>
      </w:r>
      <w:r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宋体" w:eastAsia="宋体" w:hAnsi="宋体" w:cs="宋体"/>
          <w:color w:val="000000"/>
          <w:sz w:val="24"/>
        </w:rPr>
        <w:t>学生通过手势和人脸识别操作</w:t>
      </w:r>
      <w:r>
        <w:rPr>
          <w:rFonts w:ascii="Times New Roman" w:hAnsi="Times New Roman" w:cs="Times New Roman"/>
          <w:color w:val="000000"/>
          <w:sz w:val="24"/>
        </w:rPr>
        <w:t>，</w:t>
      </w:r>
      <w:r>
        <w:rPr>
          <w:rFonts w:ascii="宋体" w:eastAsia="宋体" w:hAnsi="宋体" w:cs="宋体"/>
          <w:color w:val="000000"/>
          <w:sz w:val="24"/>
        </w:rPr>
        <w:t>自动判定成绩和排名。</w:t>
      </w:r>
      <w:r>
        <w:rPr>
          <w:rFonts w:ascii="宋体" w:eastAsia="宋体" w:hAnsi="宋体" w:cs="宋体" w:hint="eastAsia"/>
          <w:color w:val="000000"/>
          <w:sz w:val="24"/>
        </w:rPr>
        <w:t xml:space="preserve"> </w:t>
      </w:r>
    </w:p>
    <w:p w14:paraId="7F86732E" w14:textId="457BB40D" w:rsidR="00157F86" w:rsidRDefault="00157F86" w:rsidP="00157F86">
      <w:pPr>
        <w:snapToGrid/>
        <w:spacing w:before="0" w:after="0" w:line="440" w:lineRule="auto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 xml:space="preserve">   产品通过</w:t>
      </w:r>
      <w:r>
        <w:rPr>
          <w:rFonts w:ascii="宋体" w:eastAsia="宋体" w:hAnsi="宋体" w:cs="宋体" w:hint="eastAsia"/>
          <w:color w:val="000000"/>
          <w:sz w:val="24"/>
        </w:rPr>
        <w:t>“趣味化”、“游戏化”</w:t>
      </w:r>
      <w:r>
        <w:rPr>
          <w:rFonts w:ascii="宋体" w:eastAsia="宋体" w:hAnsi="宋体" w:cs="宋体"/>
          <w:color w:val="000000"/>
          <w:sz w:val="24"/>
        </w:rPr>
        <w:t>方式提升学生参与体锻的积极性，界面卡通，</w:t>
      </w:r>
      <w:r>
        <w:rPr>
          <w:rFonts w:ascii="宋体" w:eastAsia="宋体" w:hAnsi="宋体" w:cs="宋体"/>
          <w:color w:val="000000"/>
          <w:sz w:val="24"/>
        </w:rPr>
        <w:t>人机交互流畅，为校园体育带来数字化和智能化体验。</w:t>
      </w:r>
    </w:p>
    <w:p w14:paraId="03C59FA4" w14:textId="7DCE4B0B" w:rsidR="00D17443" w:rsidRPr="005A4518" w:rsidRDefault="00D17443" w:rsidP="00157F86">
      <w:pPr>
        <w:snapToGrid/>
        <w:spacing w:before="0" w:after="0" w:line="440" w:lineRule="auto"/>
        <w:rPr>
          <w:rFonts w:ascii="宋体" w:eastAsia="宋体" w:hAnsi="宋体" w:cs="宋体"/>
          <w:b/>
          <w:color w:val="000000"/>
          <w:sz w:val="28"/>
          <w:szCs w:val="28"/>
        </w:rPr>
      </w:pPr>
      <w:r w:rsidRPr="005A4518">
        <w:rPr>
          <w:rFonts w:ascii="宋体" w:eastAsia="宋体" w:hAnsi="宋体" w:cs="宋体"/>
          <w:b/>
          <w:color w:val="000000"/>
          <w:sz w:val="28"/>
          <w:szCs w:val="28"/>
        </w:rPr>
        <w:t>二、</w:t>
      </w:r>
      <w:r w:rsidRPr="005A4518">
        <w:rPr>
          <w:rFonts w:ascii="宋体" w:eastAsia="宋体" w:hAnsi="宋体" w:cs="宋体" w:hint="eastAsia"/>
          <w:b/>
          <w:color w:val="000000"/>
          <w:sz w:val="28"/>
          <w:szCs w:val="28"/>
        </w:rPr>
        <w:t>产品图片</w:t>
      </w:r>
    </w:p>
    <w:p w14:paraId="3DF534A8" w14:textId="70AFA187" w:rsidR="00FE1014" w:rsidRDefault="005A4518">
      <w:pPr>
        <w:snapToGrid/>
      </w:pPr>
      <w:r w:rsidRPr="005A4518">
        <w:drawing>
          <wp:inline distT="0" distB="0" distL="0" distR="0" wp14:anchorId="1CD4B5B3" wp14:editId="3A0ECE1E">
            <wp:extent cx="5484495" cy="4213776"/>
            <wp:effectExtent l="0" t="0" r="0" b="0"/>
            <wp:docPr id="58" name="图片 57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F156CD93-1C8C-D461-E03A-D4596BC3B3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7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F156CD93-1C8C-D461-E03A-D4596BC3B38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3985" cy="422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40C90" w14:textId="77777777" w:rsidR="005A4518" w:rsidRDefault="005A4518">
      <w:pPr>
        <w:snapToGrid/>
      </w:pPr>
    </w:p>
    <w:p w14:paraId="0242D9E4" w14:textId="77777777" w:rsidR="005A4518" w:rsidRDefault="005A4518">
      <w:pPr>
        <w:snapToGrid/>
      </w:pPr>
    </w:p>
    <w:p w14:paraId="59ADB0C1" w14:textId="77777777" w:rsidR="005A4518" w:rsidRDefault="005A4518">
      <w:pPr>
        <w:snapToGrid/>
      </w:pPr>
    </w:p>
    <w:p w14:paraId="7762CD67" w14:textId="77777777" w:rsidR="005A4518" w:rsidRDefault="005A4518">
      <w:pPr>
        <w:snapToGrid/>
      </w:pPr>
    </w:p>
    <w:p w14:paraId="246EF1D7" w14:textId="77777777" w:rsidR="005A4518" w:rsidRDefault="005A4518">
      <w:pPr>
        <w:snapToGrid/>
      </w:pPr>
    </w:p>
    <w:p w14:paraId="4F407DAD" w14:textId="77777777" w:rsidR="005A4518" w:rsidRDefault="005A4518">
      <w:pPr>
        <w:snapToGrid/>
      </w:pPr>
    </w:p>
    <w:p w14:paraId="78223501" w14:textId="77777777" w:rsidR="005A4518" w:rsidRDefault="005A4518">
      <w:pPr>
        <w:snapToGrid/>
      </w:pPr>
    </w:p>
    <w:p w14:paraId="516C3C3E" w14:textId="77777777" w:rsidR="005E5EF5" w:rsidRDefault="005E5EF5">
      <w:pPr>
        <w:snapToGrid/>
        <w:rPr>
          <w:rFonts w:hint="eastAsia"/>
        </w:rPr>
      </w:pPr>
    </w:p>
    <w:p w14:paraId="27F24DBB" w14:textId="710A10B3" w:rsidR="00D132F2" w:rsidRDefault="00B60603" w:rsidP="00B60603">
      <w:pPr>
        <w:snapToGrid/>
        <w:spacing w:before="0" w:after="0" w:line="440" w:lineRule="auto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/>
          <w:b/>
          <w:color w:val="000000"/>
          <w:sz w:val="28"/>
          <w:szCs w:val="28"/>
        </w:rPr>
        <w:t>三、</w:t>
      </w:r>
      <w:r w:rsidR="00D132F2">
        <w:rPr>
          <w:rFonts w:ascii="宋体" w:eastAsia="宋体" w:hAnsi="宋体" w:cs="宋体"/>
          <w:b/>
          <w:color w:val="000000"/>
          <w:sz w:val="28"/>
          <w:szCs w:val="28"/>
        </w:rPr>
        <w:t>产品功能</w:t>
      </w:r>
    </w:p>
    <w:p w14:paraId="0F8750A3" w14:textId="77777777" w:rsidR="00D132F2" w:rsidRDefault="00D132F2" w:rsidP="00D132F2">
      <w:pPr>
        <w:pStyle w:val="4"/>
        <w:rPr>
          <w:rFonts w:hint="eastAsia"/>
        </w:rPr>
      </w:pPr>
      <w:r>
        <w:t>1</w:t>
      </w:r>
      <w:r>
        <w:t>、</w:t>
      </w:r>
      <w:r>
        <w:rPr>
          <w:rFonts w:hint="eastAsia"/>
        </w:rPr>
        <w:t>5</w:t>
      </w:r>
      <w:r>
        <w:rPr>
          <w:rFonts w:hint="eastAsia"/>
        </w:rPr>
        <w:t>人跳绳</w:t>
      </w:r>
    </w:p>
    <w:p w14:paraId="552D3D0E" w14:textId="77777777" w:rsidR="00D132F2" w:rsidRDefault="00D132F2" w:rsidP="00D132F2">
      <w:p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误差与分度值：误差±</w:t>
      </w:r>
      <w:r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宋体" w:eastAsia="宋体" w:hAnsi="宋体" w:cs="宋体"/>
          <w:color w:val="000000"/>
          <w:sz w:val="24"/>
        </w:rPr>
        <w:t>个；分度值</w:t>
      </w:r>
      <w:r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宋体" w:eastAsia="宋体" w:hAnsi="宋体" w:cs="宋体"/>
          <w:color w:val="000000"/>
          <w:sz w:val="24"/>
        </w:rPr>
        <w:t>个。</w:t>
      </w:r>
    </w:p>
    <w:p w14:paraId="438C12A2" w14:textId="77777777" w:rsidR="00D132F2" w:rsidRDefault="00D132F2" w:rsidP="00D132F2">
      <w:p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违规检测：无绳检测、绊脚检测，准确度</w:t>
      </w:r>
      <w:r>
        <w:rPr>
          <w:rFonts w:ascii="Times New Roman" w:hAnsi="Times New Roman" w:cs="Times New Roman"/>
          <w:color w:val="000000"/>
          <w:sz w:val="24"/>
        </w:rPr>
        <w:t>99%</w:t>
      </w:r>
      <w:r>
        <w:rPr>
          <w:rFonts w:ascii="宋体" w:eastAsia="宋体" w:hAnsi="宋体" w:cs="宋体"/>
          <w:color w:val="000000"/>
          <w:sz w:val="24"/>
        </w:rPr>
        <w:t>。</w:t>
      </w:r>
    </w:p>
    <w:p w14:paraId="6FB3B4CE" w14:textId="77777777" w:rsidR="00D132F2" w:rsidRDefault="00D132F2" w:rsidP="00D132F2">
      <w:pPr>
        <w:pStyle w:val="4"/>
        <w:rPr>
          <w:rFonts w:hint="eastAsia"/>
        </w:rPr>
      </w:pPr>
      <w:r>
        <w:t>2</w:t>
      </w:r>
      <w:r>
        <w:t>、</w:t>
      </w:r>
      <w:r>
        <w:rPr>
          <w:rFonts w:hint="eastAsia"/>
        </w:rPr>
        <w:t>4</w:t>
      </w:r>
      <w:r>
        <w:rPr>
          <w:rFonts w:hint="eastAsia"/>
        </w:rPr>
        <w:t>人</w:t>
      </w:r>
      <w:r>
        <w:t>仰卧起坐</w:t>
      </w:r>
    </w:p>
    <w:p w14:paraId="5C2C2883" w14:textId="77777777" w:rsidR="00D132F2" w:rsidRDefault="00D132F2" w:rsidP="00D132F2">
      <w:p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误差与分度值：误差±</w:t>
      </w:r>
      <w:r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宋体" w:eastAsia="宋体" w:hAnsi="宋体" w:cs="宋体"/>
          <w:color w:val="000000"/>
          <w:sz w:val="24"/>
        </w:rPr>
        <w:t>个；分度值</w:t>
      </w:r>
      <w:r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宋体" w:eastAsia="宋体" w:hAnsi="宋体" w:cs="宋体"/>
          <w:color w:val="000000"/>
          <w:sz w:val="24"/>
        </w:rPr>
        <w:t>个</w:t>
      </w:r>
    </w:p>
    <w:p w14:paraId="251B162A" w14:textId="77777777" w:rsidR="00D132F2" w:rsidRDefault="00D132F2" w:rsidP="00D132F2">
      <w:p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违规检测：两肘未触膝、双手未抱头、臀部离垫、肩未触垫，准确度</w:t>
      </w:r>
      <w:r>
        <w:rPr>
          <w:rFonts w:ascii="Times New Roman" w:hAnsi="Times New Roman" w:cs="Times New Roman"/>
          <w:color w:val="000000"/>
          <w:sz w:val="24"/>
        </w:rPr>
        <w:t>95%</w:t>
      </w:r>
      <w:r>
        <w:rPr>
          <w:rFonts w:ascii="宋体" w:eastAsia="宋体" w:hAnsi="宋体" w:cs="宋体"/>
          <w:color w:val="000000"/>
          <w:sz w:val="24"/>
        </w:rPr>
        <w:t>。</w:t>
      </w:r>
    </w:p>
    <w:p w14:paraId="1B2E044E" w14:textId="77777777" w:rsidR="00D132F2" w:rsidRDefault="00D132F2" w:rsidP="00D132F2">
      <w:pPr>
        <w:pStyle w:val="4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人</w:t>
      </w:r>
      <w:r>
        <w:t>坐位体前屈</w:t>
      </w:r>
    </w:p>
    <w:p w14:paraId="4F67DCE8" w14:textId="77777777" w:rsidR="00D132F2" w:rsidRDefault="00D132F2" w:rsidP="00D132F2">
      <w:p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误差与分度值：误差±</w:t>
      </w:r>
      <w:r>
        <w:rPr>
          <w:rFonts w:ascii="Times New Roman" w:hAnsi="Times New Roman" w:cs="Times New Roman"/>
          <w:color w:val="000000"/>
          <w:sz w:val="24"/>
        </w:rPr>
        <w:t>0.2cm</w:t>
      </w:r>
      <w:r>
        <w:rPr>
          <w:rFonts w:ascii="宋体" w:eastAsia="宋体" w:hAnsi="宋体" w:cs="宋体"/>
          <w:color w:val="000000"/>
          <w:sz w:val="24"/>
        </w:rPr>
        <w:t>；分度值</w:t>
      </w:r>
      <w:r>
        <w:rPr>
          <w:rFonts w:ascii="Times New Roman" w:hAnsi="Times New Roman" w:cs="Times New Roman"/>
          <w:color w:val="000000"/>
          <w:sz w:val="24"/>
        </w:rPr>
        <w:t>0.1cm</w:t>
      </w:r>
    </w:p>
    <w:p w14:paraId="5E928F70" w14:textId="77777777" w:rsidR="00D132F2" w:rsidRDefault="00D132F2" w:rsidP="00D132F2">
      <w:p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违规检测：腿未伸直、快速推板、单手推板，准确度</w:t>
      </w:r>
      <w:r>
        <w:rPr>
          <w:rFonts w:ascii="Times New Roman" w:hAnsi="Times New Roman" w:cs="Times New Roman"/>
          <w:color w:val="000000"/>
          <w:sz w:val="24"/>
        </w:rPr>
        <w:t>95%</w:t>
      </w:r>
      <w:r>
        <w:rPr>
          <w:rFonts w:ascii="宋体" w:eastAsia="宋体" w:hAnsi="宋体" w:cs="宋体"/>
          <w:color w:val="000000"/>
          <w:sz w:val="24"/>
        </w:rPr>
        <w:t>。</w:t>
      </w:r>
    </w:p>
    <w:p w14:paraId="3795AFC1" w14:textId="77777777" w:rsidR="00D132F2" w:rsidRDefault="00D132F2" w:rsidP="00D132F2">
      <w:pPr>
        <w:pStyle w:val="4"/>
        <w:rPr>
          <w:rFonts w:hint="eastAsia"/>
        </w:rPr>
      </w:pPr>
      <w:r>
        <w:t>4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人</w:t>
      </w:r>
      <w:r>
        <w:t>纵跳摸高</w:t>
      </w:r>
    </w:p>
    <w:p w14:paraId="04844074" w14:textId="77777777" w:rsidR="00D132F2" w:rsidRDefault="00D132F2" w:rsidP="00D132F2">
      <w:p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误差与分度值：误差±</w:t>
      </w:r>
      <w:r>
        <w:rPr>
          <w:rFonts w:ascii="Times New Roman" w:hAnsi="Times New Roman" w:cs="Times New Roman"/>
          <w:color w:val="000000"/>
          <w:sz w:val="24"/>
        </w:rPr>
        <w:t>2cm</w:t>
      </w:r>
      <w:r>
        <w:rPr>
          <w:rFonts w:ascii="宋体" w:eastAsia="宋体" w:hAnsi="宋体" w:cs="宋体"/>
          <w:color w:val="000000"/>
          <w:sz w:val="24"/>
        </w:rPr>
        <w:t>；分度值</w:t>
      </w:r>
      <w:r>
        <w:rPr>
          <w:rFonts w:ascii="Times New Roman" w:hAnsi="Times New Roman" w:cs="Times New Roman"/>
          <w:color w:val="000000"/>
          <w:sz w:val="24"/>
        </w:rPr>
        <w:t>1cm</w:t>
      </w:r>
    </w:p>
    <w:p w14:paraId="60A9649A" w14:textId="77777777" w:rsidR="00D132F2" w:rsidRDefault="00D132F2" w:rsidP="00D132F2">
      <w:p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违规检测：未起跳、未伸手，准确度</w:t>
      </w:r>
      <w:r>
        <w:rPr>
          <w:rFonts w:ascii="Times New Roman" w:hAnsi="Times New Roman" w:cs="Times New Roman"/>
          <w:color w:val="000000"/>
          <w:sz w:val="24"/>
        </w:rPr>
        <w:t>99%</w:t>
      </w:r>
      <w:r>
        <w:rPr>
          <w:rFonts w:ascii="宋体" w:eastAsia="宋体" w:hAnsi="宋体" w:cs="宋体"/>
          <w:color w:val="000000"/>
          <w:sz w:val="24"/>
        </w:rPr>
        <w:t>。</w:t>
      </w:r>
    </w:p>
    <w:p w14:paraId="5D854634" w14:textId="77777777" w:rsidR="00D132F2" w:rsidRDefault="00D132F2" w:rsidP="00D132F2">
      <w:pPr>
        <w:snapToGrid/>
        <w:spacing w:before="0" w:after="0" w:line="440" w:lineRule="auto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</w:rPr>
        <w:t> </w:t>
      </w:r>
    </w:p>
    <w:p w14:paraId="5CE3260F" w14:textId="77777777" w:rsidR="00D132F2" w:rsidRDefault="00D132F2" w:rsidP="00D132F2">
      <w:pPr>
        <w:pStyle w:val="4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人</w:t>
      </w:r>
      <w:r>
        <w:t>开合跳</w:t>
      </w:r>
    </w:p>
    <w:p w14:paraId="1138003E" w14:textId="77777777" w:rsidR="00D132F2" w:rsidRDefault="00D132F2" w:rsidP="00D132F2">
      <w:p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误差与分度值：误差±</w:t>
      </w:r>
      <w:r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宋体" w:eastAsia="宋体" w:hAnsi="宋体" w:cs="宋体"/>
          <w:color w:val="000000"/>
          <w:sz w:val="24"/>
        </w:rPr>
        <w:t>个；分度值</w:t>
      </w:r>
      <w:r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宋体" w:eastAsia="宋体" w:hAnsi="宋体" w:cs="宋体"/>
          <w:color w:val="000000"/>
          <w:sz w:val="24"/>
        </w:rPr>
        <w:t>个</w:t>
      </w:r>
    </w:p>
    <w:p w14:paraId="2C6E087E" w14:textId="77777777" w:rsidR="00D132F2" w:rsidRDefault="00D132F2" w:rsidP="00D132F2">
      <w:p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违规检测：未起跳、未张手，准确度</w:t>
      </w:r>
      <w:r>
        <w:rPr>
          <w:rFonts w:ascii="Times New Roman" w:hAnsi="Times New Roman" w:cs="Times New Roman"/>
          <w:color w:val="000000"/>
          <w:sz w:val="24"/>
        </w:rPr>
        <w:t>99%</w:t>
      </w:r>
      <w:r>
        <w:rPr>
          <w:rFonts w:ascii="宋体" w:eastAsia="宋体" w:hAnsi="宋体" w:cs="宋体"/>
          <w:color w:val="000000"/>
          <w:sz w:val="24"/>
        </w:rPr>
        <w:t>。</w:t>
      </w:r>
    </w:p>
    <w:p w14:paraId="14488592" w14:textId="77777777" w:rsidR="00D132F2" w:rsidRDefault="00D132F2" w:rsidP="00D132F2">
      <w:pPr>
        <w:snapToGrid/>
        <w:spacing w:before="0" w:after="0" w:line="440" w:lineRule="auto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6</w:t>
      </w:r>
      <w:r>
        <w:rPr>
          <w:rFonts w:ascii="宋体" w:eastAsia="宋体" w:hAnsi="宋体" w:cs="宋体"/>
          <w:color w:val="000000"/>
          <w:sz w:val="24"/>
        </w:rPr>
        <w:t>：游戏类项目</w:t>
      </w:r>
    </w:p>
    <w:p w14:paraId="3D38E391" w14:textId="77777777" w:rsidR="00D132F2" w:rsidRDefault="00D132F2" w:rsidP="00D132F2">
      <w:p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露珠快递、篮球小将、纵跳对决、悦动双星</w:t>
      </w:r>
    </w:p>
    <w:p w14:paraId="2A2F93F2" w14:textId="7CEA94A3" w:rsidR="00D132F2" w:rsidRPr="00D132F2" w:rsidRDefault="00D132F2" w:rsidP="00B60603">
      <w:pPr>
        <w:snapToGrid/>
        <w:spacing w:before="0" w:after="0" w:line="440" w:lineRule="auto"/>
        <w:rPr>
          <w:rFonts w:ascii="宋体" w:eastAsia="宋体" w:hAnsi="宋体" w:cs="宋体" w:hint="eastAsia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E55399F" wp14:editId="60624B43">
            <wp:extent cx="5760085" cy="3242310"/>
            <wp:effectExtent l="0" t="0" r="0" b="0"/>
            <wp:docPr id="17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 descr="descript"/>
                    <pic:cNvPicPr/>
                  </pic:nvPicPr>
                  <pic:blipFill rotWithShape="1">
                    <a:blip r:embed="rId8"/>
                    <a:stretch/>
                  </pic:blipFill>
                  <pic:spPr>
                    <a:xfrm>
                      <a:off x="0" y="0"/>
                      <a:ext cx="576008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45348" w14:textId="2EA5D3AE" w:rsidR="00FE1014" w:rsidRPr="00B60603" w:rsidRDefault="00D132F2" w:rsidP="00B60603">
      <w:pPr>
        <w:snapToGrid/>
        <w:spacing w:before="0" w:after="0" w:line="440" w:lineRule="auto"/>
        <w:rPr>
          <w:rFonts w:ascii="宋体" w:eastAsia="宋体" w:hAnsi="宋体" w:cs="宋体" w:hint="eastAsia"/>
          <w:b/>
          <w:color w:val="000000"/>
          <w:sz w:val="28"/>
          <w:szCs w:val="28"/>
        </w:rPr>
      </w:pPr>
      <w:r>
        <w:rPr>
          <w:rFonts w:ascii="宋体" w:eastAsia="宋体" w:hAnsi="宋体" w:cs="宋体"/>
          <w:b/>
          <w:color w:val="000000"/>
          <w:sz w:val="28"/>
          <w:szCs w:val="28"/>
        </w:rPr>
        <w:t>四、</w:t>
      </w:r>
      <w:r w:rsidR="00B60603">
        <w:rPr>
          <w:rFonts w:ascii="宋体" w:eastAsia="宋体" w:hAnsi="宋体" w:cs="宋体"/>
          <w:b/>
          <w:color w:val="000000"/>
          <w:sz w:val="28"/>
          <w:szCs w:val="28"/>
        </w:rPr>
        <w:t>产品参数</w:t>
      </w:r>
    </w:p>
    <w:p w14:paraId="73BBC287" w14:textId="77777777" w:rsidR="00FE1014" w:rsidRDefault="00A03571">
      <w:pPr>
        <w:snapToGrid/>
        <w:spacing w:before="0" w:after="0" w:line="440" w:lineRule="auto"/>
        <w:jc w:val="center"/>
        <w:rPr>
          <w:rFonts w:hint="eastAsia"/>
        </w:rPr>
      </w:pPr>
      <w:r>
        <w:rPr>
          <w:rFonts w:ascii="黑体" w:eastAsia="黑体" w:hAnsi="黑体" w:cs="黑体"/>
          <w:color w:val="000000"/>
          <w:sz w:val="20"/>
        </w:rPr>
        <w:t>表</w:t>
      </w:r>
      <w:r>
        <w:fldChar w:fldCharType="begin"/>
      </w:r>
      <w:r>
        <w:rPr>
          <w:rFonts w:ascii="等线 Light" w:hAnsi="等线 Light" w:cs="等线 Light"/>
          <w:color w:val="000000"/>
          <w:sz w:val="20"/>
        </w:rPr>
        <w:instrText xml:space="preserve"> SEQ </w:instrText>
      </w:r>
      <w:r>
        <w:rPr>
          <w:rFonts w:ascii="黑体" w:eastAsia="黑体" w:hAnsi="黑体" w:cs="黑体"/>
          <w:color w:val="000000"/>
          <w:sz w:val="20"/>
        </w:rPr>
        <w:instrText>表</w:instrText>
      </w:r>
      <w:r>
        <w:rPr>
          <w:rFonts w:ascii="等线 Light" w:hAnsi="等线 Light" w:cs="等线 Light"/>
          <w:color w:val="000000"/>
          <w:sz w:val="20"/>
        </w:rPr>
        <w:instrText xml:space="preserve"> \* ARABIC  \tdkey 951jrp</w:instrText>
      </w:r>
      <w:r>
        <w:fldChar w:fldCharType="separate"/>
      </w:r>
      <w:r>
        <w:rPr>
          <w:rFonts w:ascii="等线 Light" w:hAnsi="等线 Light" w:cs="等线 Light"/>
          <w:color w:val="000000"/>
          <w:sz w:val="20"/>
        </w:rPr>
        <w:t>1</w:t>
      </w:r>
      <w:r>
        <w:fldChar w:fldCharType="end"/>
      </w:r>
      <w:r>
        <w:rPr>
          <w:rFonts w:ascii="等线 Light" w:hAnsi="等线 Light" w:cs="等线 Light"/>
          <w:color w:val="000000"/>
          <w:sz w:val="20"/>
        </w:rPr>
        <w:t xml:space="preserve"> </w:t>
      </w:r>
      <w:r>
        <w:rPr>
          <w:rFonts w:ascii="黑体" w:eastAsia="黑体" w:hAnsi="黑体" w:cs="黑体"/>
          <w:color w:val="000000"/>
          <w:sz w:val="20"/>
        </w:rPr>
        <w:t>高集成摄像头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00"/>
        <w:gridCol w:w="1560"/>
        <w:gridCol w:w="6090"/>
      </w:tblGrid>
      <w:tr w:rsidR="00FE1014" w14:paraId="73F8FB13" w14:textId="77777777">
        <w:trPr>
          <w:trHeight w:val="288"/>
          <w:jc w:val="center"/>
        </w:trPr>
        <w:tc>
          <w:tcPr>
            <w:tcW w:w="1200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98ED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外观</w:t>
            </w:r>
          </w:p>
        </w:tc>
        <w:tc>
          <w:tcPr>
            <w:tcW w:w="1560" w:type="dxa"/>
            <w:tcBorders>
              <w:top w:val="single" w:sz="11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17485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机身材质</w:t>
            </w:r>
          </w:p>
        </w:tc>
        <w:tc>
          <w:tcPr>
            <w:tcW w:w="6090" w:type="dxa"/>
            <w:tcBorders>
              <w:top w:val="single" w:sz="11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E38B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铝合金（白色喷粉）</w:t>
            </w:r>
            <w:r>
              <w:rPr>
                <w:rFonts w:ascii="宋体" w:eastAsia="宋体" w:hAnsi="宋体" w:cs="宋体"/>
                <w:color w:val="000000"/>
              </w:rPr>
              <w:t>+PC</w:t>
            </w:r>
          </w:p>
        </w:tc>
      </w:tr>
      <w:tr w:rsidR="00FE1014" w14:paraId="34B3BBBA" w14:textId="77777777">
        <w:trPr>
          <w:trHeight w:val="288"/>
          <w:jc w:val="center"/>
        </w:trPr>
        <w:tc>
          <w:tcPr>
            <w:tcW w:w="1200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EEDB" w14:textId="77777777" w:rsidR="00FE1014" w:rsidRDefault="00FE1014">
            <w:pPr>
              <w:snapToGrid/>
              <w:spacing w:line="240" w:lineRule="auto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0" w:space="0" w:color="CBCDD1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1136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尺寸</w:t>
            </w:r>
          </w:p>
        </w:tc>
        <w:tc>
          <w:tcPr>
            <w:tcW w:w="6090" w:type="dxa"/>
            <w:tcBorders>
              <w:top w:val="single" w:sz="0" w:space="0" w:color="CBCDD1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33A9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110*120*280mm</w:t>
            </w:r>
          </w:p>
        </w:tc>
      </w:tr>
      <w:tr w:rsidR="00FE1014" w14:paraId="50E59874" w14:textId="77777777">
        <w:trPr>
          <w:trHeight w:val="288"/>
          <w:jc w:val="center"/>
        </w:trPr>
        <w:tc>
          <w:tcPr>
            <w:tcW w:w="1200" w:type="dxa"/>
            <w:vMerge w:val="restart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A689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主板硬件参数</w:t>
            </w:r>
          </w:p>
        </w:tc>
        <w:tc>
          <w:tcPr>
            <w:tcW w:w="1560" w:type="dxa"/>
            <w:tcBorders>
              <w:top w:val="single" w:sz="0" w:space="0" w:color="CBCDD1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B90D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CPU</w:t>
            </w:r>
          </w:p>
        </w:tc>
        <w:tc>
          <w:tcPr>
            <w:tcW w:w="6090" w:type="dxa"/>
            <w:tcBorders>
              <w:top w:val="single" w:sz="0" w:space="0" w:color="CBCDD1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F51F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RK3588S(</w:t>
            </w:r>
            <w:r>
              <w:rPr>
                <w:rFonts w:ascii="宋体" w:eastAsia="宋体" w:hAnsi="宋体" w:cs="宋体"/>
                <w:color w:val="000000"/>
              </w:rPr>
              <w:t>四</w:t>
            </w:r>
            <w:r>
              <w:rPr>
                <w:rFonts w:ascii="宋体" w:eastAsia="宋体" w:hAnsi="宋体" w:cs="宋体"/>
                <w:color w:val="000000"/>
              </w:rPr>
              <w:t>Cortex-A76</w:t>
            </w:r>
            <w:r>
              <w:rPr>
                <w:rFonts w:ascii="宋体" w:eastAsia="宋体" w:hAnsi="宋体" w:cs="宋体"/>
                <w:color w:val="000000"/>
              </w:rPr>
              <w:t>大核</w:t>
            </w:r>
            <w:r>
              <w:rPr>
                <w:rFonts w:ascii="宋体" w:eastAsia="宋体" w:hAnsi="宋体" w:cs="宋体"/>
                <w:color w:val="000000"/>
              </w:rPr>
              <w:t>+</w:t>
            </w:r>
            <w:r>
              <w:rPr>
                <w:rFonts w:ascii="宋体" w:eastAsia="宋体" w:hAnsi="宋体" w:cs="宋体"/>
                <w:color w:val="000000"/>
              </w:rPr>
              <w:t>四</w:t>
            </w:r>
            <w:r>
              <w:rPr>
                <w:rFonts w:ascii="宋体" w:eastAsia="宋体" w:hAnsi="宋体" w:cs="宋体"/>
                <w:color w:val="000000"/>
              </w:rPr>
              <w:t>Cortex-A55</w:t>
            </w:r>
            <w:r>
              <w:rPr>
                <w:rFonts w:ascii="宋体" w:eastAsia="宋体" w:hAnsi="宋体" w:cs="宋体"/>
                <w:color w:val="000000"/>
              </w:rPr>
              <w:t>小核</w:t>
            </w:r>
            <w:r>
              <w:rPr>
                <w:rFonts w:ascii="宋体" w:eastAsia="宋体" w:hAnsi="宋体" w:cs="宋体"/>
                <w:color w:val="000000"/>
              </w:rPr>
              <w:t>)</w:t>
            </w:r>
            <w:r>
              <w:rPr>
                <w:rFonts w:ascii="宋体" w:eastAsia="宋体" w:hAnsi="宋体" w:cs="宋体"/>
                <w:color w:val="000000"/>
              </w:rPr>
              <w:t>八核</w:t>
            </w:r>
            <w:r>
              <w:rPr>
                <w:rFonts w:ascii="宋体" w:eastAsia="宋体" w:hAnsi="宋体" w:cs="宋体"/>
                <w:color w:val="000000"/>
              </w:rPr>
              <w:t>64</w:t>
            </w:r>
            <w:r>
              <w:rPr>
                <w:rFonts w:ascii="宋体" w:eastAsia="宋体" w:hAnsi="宋体" w:cs="宋体"/>
                <w:color w:val="000000"/>
              </w:rPr>
              <w:t>位</w:t>
            </w:r>
          </w:p>
        </w:tc>
      </w:tr>
      <w:tr w:rsidR="00FE1014" w14:paraId="7DB66AF5" w14:textId="77777777">
        <w:trPr>
          <w:trHeight w:val="288"/>
          <w:jc w:val="center"/>
        </w:trPr>
        <w:tc>
          <w:tcPr>
            <w:tcW w:w="1200" w:type="dxa"/>
            <w:vMerge/>
            <w:tcBorders>
              <w:top w:val="single" w:sz="0" w:space="0" w:color="CBCDD1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595AB" w14:textId="77777777" w:rsidR="00FE1014" w:rsidRDefault="00FE1014">
            <w:pPr>
              <w:snapToGrid/>
              <w:spacing w:line="240" w:lineRule="auto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9D10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内存</w:t>
            </w:r>
          </w:p>
        </w:tc>
        <w:tc>
          <w:tcPr>
            <w:tcW w:w="609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1D6B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8GB</w:t>
            </w:r>
          </w:p>
        </w:tc>
      </w:tr>
      <w:tr w:rsidR="00FE1014" w14:paraId="47100E98" w14:textId="77777777">
        <w:trPr>
          <w:trHeight w:val="288"/>
          <w:jc w:val="center"/>
        </w:trPr>
        <w:tc>
          <w:tcPr>
            <w:tcW w:w="1200" w:type="dxa"/>
            <w:vMerge/>
            <w:tcBorders>
              <w:top w:val="single" w:sz="0" w:space="0" w:color="CBCDD1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3815" w14:textId="77777777" w:rsidR="00FE1014" w:rsidRDefault="00FE1014">
            <w:pPr>
              <w:snapToGrid/>
              <w:spacing w:line="240" w:lineRule="auto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59DD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存储</w:t>
            </w:r>
          </w:p>
        </w:tc>
        <w:tc>
          <w:tcPr>
            <w:tcW w:w="609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6420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256GB</w:t>
            </w:r>
          </w:p>
        </w:tc>
      </w:tr>
      <w:tr w:rsidR="00FE1014" w14:paraId="3D48DABC" w14:textId="77777777">
        <w:trPr>
          <w:trHeight w:val="288"/>
          <w:jc w:val="center"/>
        </w:trPr>
        <w:tc>
          <w:tcPr>
            <w:tcW w:w="1200" w:type="dxa"/>
            <w:vMerge/>
            <w:tcBorders>
              <w:top w:val="single" w:sz="0" w:space="0" w:color="CBCDD1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58A0" w14:textId="77777777" w:rsidR="00FE1014" w:rsidRDefault="00FE1014">
            <w:pPr>
              <w:snapToGrid/>
              <w:spacing w:line="240" w:lineRule="auto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0" w:space="0" w:color="CBCDD1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D6FA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传输速率</w:t>
            </w:r>
          </w:p>
        </w:tc>
        <w:tc>
          <w:tcPr>
            <w:tcW w:w="6090" w:type="dxa"/>
            <w:tcBorders>
              <w:top w:val="single" w:sz="0" w:space="0" w:color="CBCDD1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2164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150Mbps</w:t>
            </w:r>
          </w:p>
        </w:tc>
      </w:tr>
      <w:tr w:rsidR="00FE1014" w14:paraId="269D840D" w14:textId="77777777">
        <w:trPr>
          <w:trHeight w:val="288"/>
          <w:jc w:val="center"/>
        </w:trPr>
        <w:tc>
          <w:tcPr>
            <w:tcW w:w="1200" w:type="dxa"/>
            <w:vMerge/>
            <w:tcBorders>
              <w:top w:val="single" w:sz="0" w:space="0" w:color="CBCDD1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6D5E" w14:textId="77777777" w:rsidR="00FE1014" w:rsidRDefault="00FE1014">
            <w:pPr>
              <w:snapToGrid/>
              <w:spacing w:line="240" w:lineRule="auto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670B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网络模式</w:t>
            </w:r>
          </w:p>
        </w:tc>
        <w:tc>
          <w:tcPr>
            <w:tcW w:w="609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2FE2A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支持</w:t>
            </w:r>
            <w:r>
              <w:rPr>
                <w:rFonts w:ascii="宋体" w:eastAsia="宋体" w:hAnsi="宋体" w:cs="宋体"/>
                <w:color w:val="000000"/>
              </w:rPr>
              <w:t>4G(TD-LTE/LTE FDD)</w:t>
            </w:r>
          </w:p>
        </w:tc>
      </w:tr>
      <w:tr w:rsidR="00FE1014" w14:paraId="63C7F2FB" w14:textId="77777777">
        <w:trPr>
          <w:trHeight w:val="288"/>
          <w:jc w:val="center"/>
        </w:trPr>
        <w:tc>
          <w:tcPr>
            <w:tcW w:w="1200" w:type="dxa"/>
            <w:vMerge w:val="restart"/>
            <w:tcBorders>
              <w:top w:val="single" w:sz="0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A4B1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摄像机</w:t>
            </w:r>
          </w:p>
        </w:tc>
        <w:tc>
          <w:tcPr>
            <w:tcW w:w="1560" w:type="dxa"/>
            <w:tcBorders>
              <w:top w:val="single" w:sz="0" w:space="0" w:color="CBCDD1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D618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传感器类型</w:t>
            </w:r>
          </w:p>
        </w:tc>
        <w:tc>
          <w:tcPr>
            <w:tcW w:w="6090" w:type="dxa"/>
            <w:tcBorders>
              <w:top w:val="single" w:sz="0" w:space="0" w:color="CBCDD1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2E9C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1/3”Progressive Scan CM0S</w:t>
            </w:r>
          </w:p>
        </w:tc>
      </w:tr>
      <w:tr w:rsidR="00FE1014" w14:paraId="7CF021D3" w14:textId="77777777">
        <w:trPr>
          <w:trHeight w:val="288"/>
          <w:jc w:val="center"/>
        </w:trPr>
        <w:tc>
          <w:tcPr>
            <w:tcW w:w="1200" w:type="dxa"/>
            <w:vMerge/>
            <w:tcBorders>
              <w:top w:val="single" w:sz="0" w:space="0" w:color="CBCDD1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7EFF" w14:textId="77777777" w:rsidR="00FE1014" w:rsidRDefault="00FE1014">
            <w:pPr>
              <w:snapToGrid/>
              <w:spacing w:line="240" w:lineRule="auto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0" w:space="0" w:color="CBCDD1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C120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最低照度</w:t>
            </w:r>
          </w:p>
        </w:tc>
        <w:tc>
          <w:tcPr>
            <w:tcW w:w="6090" w:type="dxa"/>
            <w:tcBorders>
              <w:top w:val="single" w:sz="0" w:space="0" w:color="CBCDD1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9CDA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彩色</w:t>
            </w:r>
            <w:r>
              <w:rPr>
                <w:rFonts w:ascii="宋体" w:eastAsia="宋体" w:hAnsi="宋体" w:cs="宋体"/>
                <w:color w:val="000000"/>
              </w:rPr>
              <w:t>:0.005Lux@(F1.2,AGC ON),0 Lux with Light</w:t>
            </w:r>
          </w:p>
        </w:tc>
      </w:tr>
      <w:tr w:rsidR="00FE1014" w14:paraId="514D302B" w14:textId="77777777">
        <w:trPr>
          <w:trHeight w:val="288"/>
          <w:jc w:val="center"/>
        </w:trPr>
        <w:tc>
          <w:tcPr>
            <w:tcW w:w="1200" w:type="dxa"/>
            <w:vMerge/>
            <w:tcBorders>
              <w:top w:val="single" w:sz="0" w:space="0" w:color="CBCDD1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8933" w14:textId="77777777" w:rsidR="00FE1014" w:rsidRDefault="00FE1014">
            <w:pPr>
              <w:snapToGrid/>
              <w:spacing w:line="240" w:lineRule="auto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3296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分辨率</w:t>
            </w:r>
          </w:p>
        </w:tc>
        <w:tc>
          <w:tcPr>
            <w:tcW w:w="6090" w:type="dxa"/>
            <w:tcBorders>
              <w:top w:val="single" w:sz="0" w:space="0" w:color="000000"/>
              <w:left w:val="single" w:sz="0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5BCA" w14:textId="77777777" w:rsidR="00FE1014" w:rsidRDefault="00A03571">
            <w:pPr>
              <w:snapToGrid/>
              <w:spacing w:before="0" w:after="0" w:line="440" w:lineRule="auto"/>
              <w:rPr>
                <w:rFonts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支持</w:t>
            </w:r>
            <w:r>
              <w:rPr>
                <w:rFonts w:ascii="宋体" w:eastAsia="宋体" w:hAnsi="宋体" w:cs="宋体"/>
                <w:color w:val="000000"/>
              </w:rPr>
              <w:t>2560×1440</w:t>
            </w:r>
            <w:r>
              <w:rPr>
                <w:rFonts w:ascii="宋体" w:eastAsia="宋体" w:hAnsi="宋体" w:cs="宋体"/>
                <w:color w:val="000000"/>
              </w:rPr>
              <w:t>，</w:t>
            </w:r>
            <w:r>
              <w:rPr>
                <w:rFonts w:ascii="宋体" w:eastAsia="宋体" w:hAnsi="宋体" w:cs="宋体"/>
                <w:color w:val="000000"/>
              </w:rPr>
              <w:t>1920×1080</w:t>
            </w:r>
            <w:r>
              <w:rPr>
                <w:rFonts w:ascii="宋体" w:eastAsia="宋体" w:hAnsi="宋体" w:cs="宋体"/>
                <w:color w:val="000000"/>
              </w:rPr>
              <w:t>，</w:t>
            </w:r>
            <w:r>
              <w:rPr>
                <w:rFonts w:ascii="宋体" w:eastAsia="宋体" w:hAnsi="宋体" w:cs="宋体"/>
                <w:color w:val="000000"/>
              </w:rPr>
              <w:t>1280×720</w:t>
            </w:r>
            <w:r>
              <w:rPr>
                <w:rFonts w:ascii="宋体" w:eastAsia="宋体" w:hAnsi="宋体" w:cs="宋体"/>
                <w:color w:val="000000"/>
              </w:rPr>
              <w:t>等</w:t>
            </w:r>
          </w:p>
        </w:tc>
      </w:tr>
    </w:tbl>
    <w:p w14:paraId="6754EFDC" w14:textId="028D7083" w:rsidR="00FE1014" w:rsidRDefault="00FE1014">
      <w:pPr>
        <w:snapToGrid/>
        <w:spacing w:before="0" w:after="0" w:line="440" w:lineRule="auto"/>
        <w:jc w:val="center"/>
        <w:rPr>
          <w:rFonts w:hint="eastAsia"/>
        </w:rPr>
      </w:pPr>
    </w:p>
    <w:p w14:paraId="3676AB59" w14:textId="3F430DB0" w:rsidR="00FE1014" w:rsidRDefault="00FE1014">
      <w:pPr>
        <w:snapToGrid/>
        <w:spacing w:before="0" w:after="0" w:line="240" w:lineRule="auto"/>
        <w:rPr>
          <w:rFonts w:hint="eastAsia"/>
        </w:rPr>
      </w:pPr>
    </w:p>
    <w:p w14:paraId="5E482F48" w14:textId="0CDC60F9" w:rsidR="00AA2566" w:rsidRDefault="00D132F2" w:rsidP="00AA2566">
      <w:pPr>
        <w:pStyle w:val="3"/>
        <w:rPr>
          <w:rFonts w:hint="eastAsia"/>
        </w:rPr>
      </w:pPr>
      <w:r>
        <w:t>五</w:t>
      </w:r>
      <w:r w:rsidR="00AA2566">
        <w:t>、产品特点</w:t>
      </w:r>
    </w:p>
    <w:p w14:paraId="124AB367" w14:textId="77777777" w:rsidR="00AA2566" w:rsidRDefault="00AA2566" w:rsidP="00AA2566">
      <w:pPr>
        <w:numPr>
          <w:ilvl w:val="0"/>
          <w:numId w:val="1"/>
        </w:num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无感人脸识别：毫秒级识别快速锁定运动目标；</w:t>
      </w:r>
    </w:p>
    <w:p w14:paraId="56D12C84" w14:textId="77777777" w:rsidR="00AA2566" w:rsidRDefault="00AA2566" w:rsidP="00AA2566">
      <w:pPr>
        <w:numPr>
          <w:ilvl w:val="0"/>
          <w:numId w:val="1"/>
        </w:num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lastRenderedPageBreak/>
        <w:t>智能手势识别：举手姿态激活、手势切换运动模式、助力学生自主锻炼；</w:t>
      </w:r>
    </w:p>
    <w:p w14:paraId="31A5A357" w14:textId="77777777" w:rsidR="00AA2566" w:rsidRDefault="00AA2566" w:rsidP="00AA2566">
      <w:pPr>
        <w:numPr>
          <w:ilvl w:val="0"/>
          <w:numId w:val="1"/>
        </w:num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多人同时运动：多人同时竞赛运动，智能计时计数、即时判定犯规动作；</w:t>
      </w:r>
    </w:p>
    <w:p w14:paraId="3A77FCD9" w14:textId="77777777" w:rsidR="00AA2566" w:rsidRDefault="00AA2566" w:rsidP="00AA2566">
      <w:pPr>
        <w:numPr>
          <w:ilvl w:val="0"/>
          <w:numId w:val="1"/>
        </w:num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多项目多玩法：跳绳，仰卧起坐，立定跳远比赛，满足各类校园体育运动场景；</w:t>
      </w:r>
    </w:p>
    <w:p w14:paraId="282BEC2C" w14:textId="77777777" w:rsidR="00AA2566" w:rsidRDefault="00AA2566" w:rsidP="00AA2566">
      <w:pPr>
        <w:numPr>
          <w:ilvl w:val="0"/>
          <w:numId w:val="1"/>
        </w:numPr>
        <w:snapToGrid/>
        <w:spacing w:before="0" w:after="0" w:line="440" w:lineRule="auto"/>
        <w:rPr>
          <w:rFonts w:hint="eastAsia"/>
        </w:rPr>
      </w:pPr>
      <w:r>
        <w:rPr>
          <w:rFonts w:ascii="宋体" w:eastAsia="宋体" w:hAnsi="宋体" w:cs="宋体"/>
          <w:color w:val="000000"/>
          <w:sz w:val="24"/>
        </w:rPr>
        <w:t>趣味运动竞赛：可视化人机交互模式，娱乐性强，激发学生运动兴趣；</w:t>
      </w:r>
    </w:p>
    <w:p w14:paraId="38101792" w14:textId="77777777" w:rsidR="00AA2566" w:rsidRDefault="00AA2566" w:rsidP="00AA2566">
      <w:pPr>
        <w:numPr>
          <w:ilvl w:val="0"/>
          <w:numId w:val="1"/>
        </w:numPr>
        <w:snapToGrid/>
        <w:spacing w:before="0" w:after="0" w:line="440" w:lineRule="auto"/>
        <w:rPr>
          <w:rFonts w:hint="eastAsia"/>
        </w:rPr>
      </w:pPr>
      <w:r w:rsidRPr="00055ED1">
        <w:rPr>
          <w:rFonts w:ascii="宋体" w:eastAsia="宋体" w:hAnsi="宋体" w:cs="宋体"/>
          <w:color w:val="000000"/>
          <w:sz w:val="24"/>
        </w:rPr>
        <w:t>可视化运动数据</w:t>
      </w:r>
      <w:bookmarkStart w:id="0" w:name="_GoBack"/>
      <w:bookmarkEnd w:id="0"/>
      <w:r w:rsidRPr="00055ED1">
        <w:rPr>
          <w:rFonts w:ascii="宋体" w:eastAsia="宋体" w:hAnsi="宋体" w:cs="宋体"/>
          <w:color w:val="000000"/>
          <w:sz w:val="24"/>
        </w:rPr>
        <w:t>：智能评分，运动视频回溯，班</w:t>
      </w:r>
      <w:r w:rsidRPr="00055ED1">
        <w:rPr>
          <w:rFonts w:ascii="Times New Roman" w:hAnsi="Times New Roman" w:cs="Times New Roman"/>
          <w:color w:val="000000"/>
          <w:sz w:val="24"/>
        </w:rPr>
        <w:t>/</w:t>
      </w:r>
      <w:r w:rsidRPr="00055ED1">
        <w:rPr>
          <w:rFonts w:ascii="宋体" w:eastAsia="宋体" w:hAnsi="宋体" w:cs="宋体"/>
          <w:color w:val="000000"/>
          <w:sz w:val="24"/>
        </w:rPr>
        <w:t>校</w:t>
      </w:r>
      <w:r w:rsidRPr="00055ED1">
        <w:rPr>
          <w:rFonts w:ascii="Times New Roman" w:hAnsi="Times New Roman" w:cs="Times New Roman"/>
          <w:color w:val="000000"/>
          <w:sz w:val="24"/>
        </w:rPr>
        <w:t>/</w:t>
      </w:r>
      <w:r w:rsidRPr="00055ED1">
        <w:rPr>
          <w:rFonts w:ascii="宋体" w:eastAsia="宋体" w:hAnsi="宋体" w:cs="宋体"/>
          <w:color w:val="000000"/>
          <w:sz w:val="24"/>
        </w:rPr>
        <w:t>区等多级数据排行；</w:t>
      </w:r>
    </w:p>
    <w:sectPr w:rsidR="00AA2566">
      <w:pgSz w:w="11905" w:h="16838"/>
      <w:pgMar w:top="1361" w:right="1417" w:bottom="136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85D41" w14:textId="77777777" w:rsidR="00A03571" w:rsidRDefault="00A03571" w:rsidP="00157F86">
      <w:pPr>
        <w:spacing w:before="0"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438D9D2" w14:textId="77777777" w:rsidR="00A03571" w:rsidRDefault="00A03571" w:rsidP="00157F86">
      <w:pPr>
        <w:spacing w:before="0"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orHAnsi">
    <w:altName w:val="Cambria"/>
    <w:panose1 w:val="00000000000000000000"/>
    <w:charset w:val="00"/>
    <w:family w:val="roman"/>
    <w:notTrueType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B5585" w14:textId="77777777" w:rsidR="00A03571" w:rsidRDefault="00A03571" w:rsidP="00157F86">
      <w:pPr>
        <w:spacing w:before="0"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0E1A245" w14:textId="77777777" w:rsidR="00A03571" w:rsidRDefault="00A03571" w:rsidP="00157F86">
      <w:pPr>
        <w:spacing w:before="0"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95BFC"/>
    <w:multiLevelType w:val="multilevel"/>
    <w:tmpl w:val="59FEE1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left"/>
      <w:pPr>
        <w:ind w:left="3960" w:hanging="440"/>
      </w:pPr>
    </w:lvl>
  </w:abstractNum>
  <w:abstractNum w:abstractNumId="1" w15:restartNumberingAfterBreak="0">
    <w:nsid w:val="7A705DD0"/>
    <w:multiLevelType w:val="multilevel"/>
    <w:tmpl w:val="67582508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1014"/>
    <w:rsid w:val="00055ED1"/>
    <w:rsid w:val="00157F86"/>
    <w:rsid w:val="001C7E4F"/>
    <w:rsid w:val="00556FFD"/>
    <w:rsid w:val="005A4518"/>
    <w:rsid w:val="005E5EF5"/>
    <w:rsid w:val="00A03571"/>
    <w:rsid w:val="00AA2566"/>
    <w:rsid w:val="00B60603"/>
    <w:rsid w:val="00CC0DA7"/>
    <w:rsid w:val="00D132F2"/>
    <w:rsid w:val="00D17443"/>
    <w:rsid w:val="00D42368"/>
    <w:rsid w:val="00FE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C6355"/>
  <w15:docId w15:val="{A079CE73-2047-4F57-ABCC-A838F164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0" w:after="0" w:line="408" w:lineRule="auto"/>
      <w:outlineLvl w:val="2"/>
    </w:pPr>
    <w:rPr>
      <w:b/>
      <w:bCs/>
      <w:color w:val="1A1A1A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0" w:after="0" w:line="408" w:lineRule="auto"/>
      <w:outlineLvl w:val="3"/>
    </w:pPr>
    <w:rPr>
      <w:b/>
      <w:bCs/>
      <w:color w:val="1A1A1A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a4">
    <w:name w:val="Title"/>
    <w:basedOn w:val="a"/>
    <w:next w:val="a"/>
    <w:uiPriority w:val="10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6">
    <w:name w:val="annotation text"/>
    <w:basedOn w:val="a"/>
    <w:link w:val="Char"/>
    <w:uiPriority w:val="99"/>
    <w:semiHidden/>
    <w:unhideWhenUsed/>
  </w:style>
  <w:style w:type="character" w:customStyle="1" w:styleId="Char">
    <w:name w:val="批注文字 Char"/>
    <w:basedOn w:val="a0"/>
    <w:link w:val="a6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8">
    <w:name w:val="header"/>
    <w:basedOn w:val="a"/>
    <w:link w:val="Char0"/>
    <w:uiPriority w:val="99"/>
    <w:unhideWhenUsed/>
    <w:rsid w:val="00157F8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157F86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157F86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157F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chengp</cp:lastModifiedBy>
  <cp:revision>11</cp:revision>
  <dcterms:created xsi:type="dcterms:W3CDTF">2025-11-18T10:15:00Z</dcterms:created>
  <dcterms:modified xsi:type="dcterms:W3CDTF">2026-05-28T01:44:00Z</dcterms:modified>
</cp:coreProperties>
</file>